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65" w:rsidRDefault="00387F84" w:rsidP="00A93065">
      <w:pPr>
        <w:jc w:val="both"/>
        <w:rPr>
          <w:rFonts w:ascii="Georgia" w:hAnsi="Georgia"/>
          <w:b/>
          <w:szCs w:val="22"/>
        </w:rPr>
      </w:pPr>
      <w:bookmarkStart w:id="0" w:name="_GoBack"/>
      <w:bookmarkEnd w:id="0"/>
      <w:r w:rsidRPr="00A93065">
        <w:rPr>
          <w:rFonts w:ascii="Georgia" w:hAnsi="Georgia"/>
          <w:b/>
          <w:noProof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-228600</wp:posOffset>
            </wp:positionV>
            <wp:extent cx="2647950" cy="1939925"/>
            <wp:effectExtent l="0" t="0" r="0" b="0"/>
            <wp:wrapTight wrapText="bothSides">
              <wp:wrapPolygon edited="0">
                <wp:start x="0" y="0"/>
                <wp:lineTo x="0" y="21211"/>
                <wp:lineTo x="21341" y="21211"/>
                <wp:lineTo x="213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K_logo_395x290px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  <w:r w:rsidR="00A93065">
        <w:rPr>
          <w:rFonts w:ascii="Georgia" w:hAnsi="Georgia"/>
          <w:b/>
          <w:szCs w:val="22"/>
        </w:rPr>
        <w:tab/>
      </w: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A93065" w:rsidRDefault="00A93065" w:rsidP="00A93065">
      <w:pPr>
        <w:jc w:val="both"/>
        <w:rPr>
          <w:rFonts w:ascii="Georgia" w:hAnsi="Georgia"/>
          <w:b/>
          <w:szCs w:val="22"/>
        </w:rPr>
      </w:pPr>
    </w:p>
    <w:p w:rsidR="005A6143" w:rsidRDefault="005A6143" w:rsidP="00A93065">
      <w:pPr>
        <w:jc w:val="both"/>
        <w:rPr>
          <w:rFonts w:ascii="Georgia" w:hAnsi="Georgia"/>
          <w:b/>
          <w:szCs w:val="22"/>
        </w:rPr>
      </w:pPr>
    </w:p>
    <w:p w:rsidR="00A93065" w:rsidRPr="00A93065" w:rsidRDefault="00A93065" w:rsidP="00A93065">
      <w:pPr>
        <w:jc w:val="both"/>
        <w:rPr>
          <w:b/>
          <w:lang w:val="en-US"/>
        </w:rPr>
      </w:pPr>
      <w:r w:rsidRPr="00A93065">
        <w:rPr>
          <w:rFonts w:ascii="Georgia" w:hAnsi="Georgia"/>
          <w:b/>
          <w:szCs w:val="22"/>
        </w:rPr>
        <w:t xml:space="preserve">Exhibition </w:t>
      </w:r>
      <w:r w:rsidRPr="00A93065">
        <w:rPr>
          <w:rFonts w:ascii="Georgia" w:hAnsi="Georgia"/>
          <w:b/>
          <w:sz w:val="22"/>
          <w:szCs w:val="22"/>
        </w:rPr>
        <w:t>Press Release</w:t>
      </w:r>
    </w:p>
    <w:p w:rsidR="00A93065" w:rsidRPr="00A93065" w:rsidRDefault="00A93065" w:rsidP="00A93065">
      <w:pPr>
        <w:rPr>
          <w:rFonts w:ascii="Georgia" w:hAnsi="Georgia"/>
          <w:b/>
          <w:sz w:val="56"/>
          <w:szCs w:val="56"/>
          <w:lang w:val="en-US"/>
        </w:rPr>
      </w:pPr>
      <w:r w:rsidRPr="00A93065">
        <w:rPr>
          <w:rFonts w:ascii="Georgia" w:hAnsi="Georgia"/>
          <w:b/>
          <w:sz w:val="28"/>
          <w:szCs w:val="28"/>
          <w:lang w:val="en-US"/>
        </w:rPr>
        <w:t>THE JERWOOD/FILM AND VIDEO UMBRELLA AWARDS</w:t>
      </w:r>
    </w:p>
    <w:p w:rsidR="00387F84" w:rsidRDefault="00387F84" w:rsidP="00A93065">
      <w:pPr>
        <w:rPr>
          <w:rFonts w:ascii="Georgia" w:hAnsi="Georgia"/>
          <w:b/>
          <w:sz w:val="52"/>
          <w:szCs w:val="52"/>
          <w:lang w:val="en-US"/>
        </w:rPr>
      </w:pPr>
      <w:r>
        <w:rPr>
          <w:rFonts w:ascii="Georgia" w:hAnsi="Georgia"/>
          <w:b/>
          <w:sz w:val="52"/>
          <w:szCs w:val="52"/>
          <w:lang w:val="en-US"/>
        </w:rPr>
        <w:t xml:space="preserve">TOMORROW NEVER KNOWS: </w:t>
      </w:r>
      <w:r w:rsidR="00A93065" w:rsidRPr="00A93065">
        <w:rPr>
          <w:rFonts w:ascii="Georgia" w:hAnsi="Georgia"/>
          <w:b/>
          <w:sz w:val="52"/>
          <w:szCs w:val="52"/>
          <w:lang w:val="en-US"/>
        </w:rPr>
        <w:t xml:space="preserve"> </w:t>
      </w:r>
    </w:p>
    <w:p w:rsidR="00A93065" w:rsidRPr="00A93065" w:rsidRDefault="00A93065" w:rsidP="00A93065">
      <w:pPr>
        <w:rPr>
          <w:rFonts w:ascii="Georgia" w:hAnsi="Georgia"/>
          <w:b/>
          <w:sz w:val="40"/>
          <w:szCs w:val="40"/>
          <w:lang w:val="en-US"/>
        </w:rPr>
      </w:pPr>
      <w:r w:rsidRPr="00A93065">
        <w:rPr>
          <w:rFonts w:ascii="Georgia" w:hAnsi="Georgia"/>
          <w:b/>
          <w:sz w:val="40"/>
          <w:szCs w:val="40"/>
          <w:lang w:val="en-US"/>
        </w:rPr>
        <w:t>Ed Atkins and Naheed Raza</w:t>
      </w:r>
    </w:p>
    <w:p w:rsidR="00A93065" w:rsidRPr="00A93065" w:rsidRDefault="00A93065" w:rsidP="00A93065">
      <w:pPr>
        <w:rPr>
          <w:rFonts w:ascii="Georgia" w:hAnsi="Georgia"/>
          <w:b/>
          <w:lang w:val="en-US"/>
        </w:rPr>
      </w:pPr>
      <w:r w:rsidRPr="00A93065">
        <w:rPr>
          <w:rFonts w:ascii="Georgia" w:hAnsi="Georgia"/>
          <w:b/>
          <w:sz w:val="28"/>
          <w:szCs w:val="28"/>
          <w:lang w:val="en-US"/>
        </w:rPr>
        <w:t xml:space="preserve"> </w:t>
      </w:r>
    </w:p>
    <w:p w:rsidR="00A93065" w:rsidRPr="005A6143" w:rsidRDefault="00A93065" w:rsidP="00A93065">
      <w:pPr>
        <w:rPr>
          <w:rFonts w:ascii="Georgia" w:hAnsi="Georgia"/>
          <w:i/>
          <w:lang w:val="en-US"/>
        </w:rPr>
      </w:pPr>
      <w:r w:rsidRPr="005A6143">
        <w:rPr>
          <w:rFonts w:ascii="Georgia" w:hAnsi="Georgia"/>
          <w:i/>
          <w:lang w:val="en-US"/>
        </w:rPr>
        <w:t>Jerwood Visual Arts at Jerwood Space, London, SE1</w:t>
      </w:r>
    </w:p>
    <w:p w:rsidR="00A93065" w:rsidRPr="005A6143" w:rsidRDefault="00A93065" w:rsidP="00A93065">
      <w:pPr>
        <w:rPr>
          <w:rFonts w:ascii="Georgia" w:hAnsi="Georgia"/>
          <w:i/>
          <w:lang w:val="en-US"/>
        </w:rPr>
      </w:pPr>
      <w:r w:rsidRPr="005A6143">
        <w:rPr>
          <w:rFonts w:ascii="Georgia" w:hAnsi="Georgia"/>
          <w:i/>
          <w:lang w:val="en-US"/>
        </w:rPr>
        <w:t>16 January – 24 February 2013</w:t>
      </w:r>
    </w:p>
    <w:p w:rsidR="00A93065" w:rsidRPr="005A6143" w:rsidRDefault="00A93065" w:rsidP="00A93065">
      <w:pPr>
        <w:rPr>
          <w:rFonts w:ascii="Georgia" w:hAnsi="Georgia"/>
          <w:i/>
          <w:lang w:val="en-US"/>
        </w:rPr>
      </w:pPr>
      <w:r w:rsidRPr="005A6143">
        <w:rPr>
          <w:rFonts w:ascii="Georgia" w:hAnsi="Georgia"/>
          <w:i/>
          <w:lang w:val="en-US"/>
        </w:rPr>
        <w:t xml:space="preserve">CCA, </w:t>
      </w:r>
      <w:r w:rsidR="005A6143">
        <w:rPr>
          <w:rFonts w:ascii="Georgia" w:hAnsi="Georgia"/>
          <w:i/>
          <w:lang w:val="en-US"/>
        </w:rPr>
        <w:t>Glasgow</w:t>
      </w:r>
      <w:r w:rsidR="00175336">
        <w:rPr>
          <w:rFonts w:ascii="Georgia" w:hAnsi="Georgia"/>
          <w:i/>
          <w:lang w:val="en-US"/>
        </w:rPr>
        <w:t xml:space="preserve"> 8 June – 20 July 2013</w:t>
      </w:r>
    </w:p>
    <w:p w:rsidR="00A93065" w:rsidRDefault="00A93065" w:rsidP="00A93065">
      <w:pPr>
        <w:rPr>
          <w:rFonts w:ascii="Georgia" w:hAnsi="Georgia"/>
          <w:i/>
          <w:lang w:val="en-US"/>
        </w:rPr>
      </w:pPr>
      <w:r w:rsidRPr="005A6143">
        <w:rPr>
          <w:rFonts w:ascii="Georgia" w:hAnsi="Georgia"/>
          <w:i/>
          <w:lang w:val="en-US"/>
        </w:rPr>
        <w:t>Admission free</w:t>
      </w:r>
    </w:p>
    <w:p w:rsidR="00E20339" w:rsidRDefault="00E20339" w:rsidP="00A93065">
      <w:pPr>
        <w:rPr>
          <w:rFonts w:ascii="Georgia" w:hAnsi="Georgia"/>
          <w:i/>
          <w:lang w:val="en-US"/>
        </w:rPr>
      </w:pPr>
    </w:p>
    <w:p w:rsidR="00E20339" w:rsidRPr="00E20339" w:rsidRDefault="00E20339" w:rsidP="00A93065">
      <w:pPr>
        <w:rPr>
          <w:rFonts w:ascii="Georgia" w:hAnsi="Georgia"/>
          <w:b/>
          <w:i/>
          <w:lang w:val="en-US"/>
        </w:rPr>
      </w:pPr>
      <w:r w:rsidRPr="00E20339">
        <w:rPr>
          <w:rFonts w:ascii="Georgia" w:hAnsi="Georgia"/>
          <w:b/>
          <w:i/>
          <w:lang w:val="en-US"/>
        </w:rPr>
        <w:t xml:space="preserve">Press View: </w:t>
      </w:r>
      <w:r>
        <w:rPr>
          <w:rFonts w:ascii="Georgia" w:hAnsi="Georgia"/>
          <w:b/>
          <w:i/>
          <w:lang w:val="en-US"/>
        </w:rPr>
        <w:t>5.30-6.30pm, Tuesday 15 January 2013</w:t>
      </w:r>
    </w:p>
    <w:p w:rsidR="00E20339" w:rsidRPr="005A6143" w:rsidRDefault="00E20339" w:rsidP="00A93065">
      <w:pPr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i/>
          <w:lang w:val="en-US"/>
        </w:rPr>
        <w:t>Private View: 6.30-8.30pm, Tuesday 15 January 2013</w:t>
      </w:r>
    </w:p>
    <w:p w:rsidR="00A93065" w:rsidRPr="00A93065" w:rsidRDefault="00A93065" w:rsidP="00A93065">
      <w:pPr>
        <w:rPr>
          <w:rFonts w:ascii="Georgia" w:hAnsi="Georgia"/>
          <w:sz w:val="16"/>
          <w:szCs w:val="16"/>
        </w:rPr>
      </w:pPr>
    </w:p>
    <w:p w:rsidR="00A93065" w:rsidRPr="00A93065" w:rsidRDefault="00A93065" w:rsidP="00A93065">
      <w:pPr>
        <w:rPr>
          <w:rFonts w:ascii="Georgia" w:hAnsi="Georgia"/>
        </w:rPr>
      </w:pPr>
      <w:r w:rsidRPr="00A93065">
        <w:rPr>
          <w:rFonts w:ascii="Georgia" w:hAnsi="Georgia"/>
          <w:lang w:val="en-US"/>
        </w:rPr>
        <w:t> </w:t>
      </w:r>
      <w:r w:rsidR="00D01A00">
        <w:fldChar w:fldCharType="begin"/>
      </w:r>
      <w:r w:rsidR="00D01A00">
        <w:instrText xml:space="preserve"> HYPERLINK "https://exchange.1and1.co.uk/owa/redir.aspx?C=216e1501af14426db88974f77179dbe0&amp;URL=http%3a%2f%2fwww.tomorrowneverknows.org.uk" \t "_blank" </w:instrText>
      </w:r>
      <w:r w:rsidR="00D01A00">
        <w:fldChar w:fldCharType="separate"/>
      </w:r>
      <w:r w:rsidRPr="00A93065">
        <w:rPr>
          <w:rStyle w:val="Hyperlink"/>
          <w:rFonts w:ascii="Georgia" w:hAnsi="Georgia"/>
          <w:color w:val="auto"/>
        </w:rPr>
        <w:t>www.tomorrowneverknows.org.uk</w:t>
      </w:r>
      <w:r w:rsidR="00D01A00">
        <w:rPr>
          <w:rStyle w:val="Hyperlink"/>
          <w:rFonts w:ascii="Georgia" w:hAnsi="Georgia"/>
          <w:color w:val="auto"/>
        </w:rPr>
        <w:fldChar w:fldCharType="end"/>
      </w:r>
    </w:p>
    <w:p w:rsidR="00A93065" w:rsidRPr="005A6143" w:rsidRDefault="00A93065" w:rsidP="00A93065">
      <w:pPr>
        <w:rPr>
          <w:rFonts w:ascii="Georgia" w:hAnsi="Georgia"/>
          <w:sz w:val="16"/>
          <w:szCs w:val="16"/>
        </w:rPr>
      </w:pPr>
    </w:p>
    <w:p w:rsidR="00A93065" w:rsidRDefault="00A93065" w:rsidP="00216923">
      <w:pPr>
        <w:jc w:val="both"/>
        <w:rPr>
          <w:rFonts w:ascii="Georgia" w:hAnsi="Georgia"/>
          <w:b/>
          <w:lang w:val="en-US"/>
        </w:rPr>
      </w:pPr>
      <w:r>
        <w:rPr>
          <w:rFonts w:ascii="Georgia" w:hAnsi="Georgia"/>
          <w:lang w:val="en-US"/>
        </w:rPr>
        <w:t>This January, the</w:t>
      </w:r>
      <w:r w:rsidRPr="00FE6D09">
        <w:rPr>
          <w:rFonts w:ascii="Georgia" w:hAnsi="Georgia"/>
          <w:lang w:val="en-US"/>
        </w:rPr>
        <w:t xml:space="preserve"> </w:t>
      </w:r>
      <w:r w:rsidRPr="00310D04">
        <w:rPr>
          <w:rFonts w:ascii="Georgia" w:hAnsi="Georgia"/>
          <w:lang w:val="en-US"/>
        </w:rPr>
        <w:t>recipients of</w:t>
      </w:r>
      <w:r w:rsidRPr="00FE6D09">
        <w:rPr>
          <w:rFonts w:ascii="Georgia" w:hAnsi="Georgia"/>
          <w:lang w:val="en-US"/>
        </w:rPr>
        <w:t xml:space="preserve"> the Jerwood/Film and Video Umbrella Awards,</w:t>
      </w:r>
      <w:r>
        <w:rPr>
          <w:rFonts w:ascii="Georgia" w:hAnsi="Georgia"/>
          <w:b/>
          <w:lang w:val="en-US"/>
        </w:rPr>
        <w:t xml:space="preserve"> </w:t>
      </w:r>
    </w:p>
    <w:p w:rsidR="00A93065" w:rsidRPr="00590D1D" w:rsidRDefault="00A93065" w:rsidP="00216923">
      <w:pPr>
        <w:jc w:val="both"/>
        <w:rPr>
          <w:rFonts w:ascii="Georgia" w:hAnsi="Georgia"/>
          <w:lang w:val="en-US"/>
        </w:rPr>
      </w:pPr>
      <w:r w:rsidRPr="00F768F5">
        <w:rPr>
          <w:rFonts w:ascii="Georgia" w:hAnsi="Georgia"/>
          <w:b/>
          <w:lang w:val="en-US"/>
        </w:rPr>
        <w:t>Ed Atkin</w:t>
      </w:r>
      <w:r>
        <w:rPr>
          <w:rFonts w:ascii="Georgia" w:hAnsi="Georgia"/>
          <w:b/>
          <w:lang w:val="en-US"/>
        </w:rPr>
        <w:t xml:space="preserve">s </w:t>
      </w:r>
      <w:r w:rsidRPr="00FE6D09">
        <w:rPr>
          <w:rFonts w:ascii="Georgia" w:hAnsi="Georgia"/>
          <w:lang w:val="en-US"/>
        </w:rPr>
        <w:t>and</w:t>
      </w:r>
      <w:r>
        <w:rPr>
          <w:rFonts w:ascii="Georgia" w:hAnsi="Georgia"/>
          <w:b/>
          <w:lang w:val="en-US"/>
        </w:rPr>
        <w:t xml:space="preserve"> </w:t>
      </w:r>
      <w:r w:rsidRPr="00F768F5">
        <w:rPr>
          <w:rFonts w:ascii="Georgia" w:hAnsi="Georgia"/>
          <w:b/>
          <w:lang w:val="en-US"/>
        </w:rPr>
        <w:t>Naheed Raza</w:t>
      </w:r>
      <w:r w:rsidR="00793B53">
        <w:rPr>
          <w:rFonts w:ascii="Georgia" w:hAnsi="Georgia"/>
          <w:b/>
          <w:lang w:val="en-US"/>
        </w:rPr>
        <w:t>,</w:t>
      </w:r>
      <w:r w:rsidRPr="00F768F5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 xml:space="preserve">premiere </w:t>
      </w:r>
      <w:r w:rsidRPr="00310D04">
        <w:rPr>
          <w:rFonts w:ascii="Georgia" w:hAnsi="Georgia"/>
          <w:lang w:val="en-US"/>
        </w:rPr>
        <w:t xml:space="preserve">their ambitious new commissions at </w:t>
      </w:r>
      <w:r w:rsidR="00387F84">
        <w:rPr>
          <w:rFonts w:ascii="Georgia" w:hAnsi="Georgia"/>
          <w:lang w:val="en-US"/>
        </w:rPr>
        <w:t>J</w:t>
      </w:r>
      <w:r w:rsidR="001C1260">
        <w:rPr>
          <w:rFonts w:ascii="Georgia" w:hAnsi="Georgia"/>
          <w:lang w:val="en-US"/>
        </w:rPr>
        <w:t>erwood Visual Arts</w:t>
      </w:r>
      <w:r w:rsidR="0048533D">
        <w:rPr>
          <w:rFonts w:ascii="Georgia" w:hAnsi="Georgia"/>
          <w:lang w:val="en-US"/>
        </w:rPr>
        <w:t xml:space="preserve"> (JVA), </w:t>
      </w:r>
      <w:r w:rsidRPr="00310D04">
        <w:rPr>
          <w:rFonts w:ascii="Georgia" w:hAnsi="Georgia"/>
          <w:lang w:val="en-US"/>
        </w:rPr>
        <w:t>Jerwood Space</w:t>
      </w:r>
      <w:r w:rsidR="00387F84">
        <w:rPr>
          <w:rFonts w:ascii="Georgia" w:hAnsi="Georgia"/>
          <w:lang w:val="en-US"/>
        </w:rPr>
        <w:t>, London</w:t>
      </w:r>
      <w:r w:rsidRPr="00310D04">
        <w:rPr>
          <w:rFonts w:ascii="Georgia" w:hAnsi="Georgia"/>
          <w:lang w:val="en-US"/>
        </w:rPr>
        <w:t xml:space="preserve">.  Presented as the second part of the exhibition </w:t>
      </w:r>
      <w:r w:rsidRPr="00310D04">
        <w:rPr>
          <w:rFonts w:ascii="Georgia" w:hAnsi="Georgia"/>
          <w:i/>
          <w:lang w:val="en-US"/>
        </w:rPr>
        <w:t xml:space="preserve">Tomorrow Never Knows, </w:t>
      </w:r>
      <w:r w:rsidRPr="00310D04">
        <w:rPr>
          <w:rFonts w:ascii="Georgia" w:hAnsi="Georgia"/>
          <w:lang w:val="en-US"/>
        </w:rPr>
        <w:t>the new works will be on show</w:t>
      </w:r>
      <w:r>
        <w:rPr>
          <w:rFonts w:ascii="Georgia" w:hAnsi="Georgia"/>
          <w:lang w:val="en-US"/>
        </w:rPr>
        <w:t xml:space="preserve"> fr</w:t>
      </w:r>
      <w:r w:rsidR="00402383">
        <w:rPr>
          <w:rFonts w:ascii="Georgia" w:hAnsi="Georgia"/>
          <w:lang w:val="en-US"/>
        </w:rPr>
        <w:t>om 16 January until 24 February</w:t>
      </w:r>
      <w:r w:rsidR="007F3CD1">
        <w:rPr>
          <w:rFonts w:ascii="Georgia" w:hAnsi="Georgia"/>
          <w:lang w:val="en-US"/>
        </w:rPr>
        <w:t xml:space="preserve"> </w:t>
      </w:r>
      <w:r w:rsidR="007F3CD1" w:rsidRPr="00590D1D">
        <w:rPr>
          <w:rFonts w:ascii="Georgia" w:hAnsi="Georgia"/>
          <w:lang w:val="en-US"/>
        </w:rPr>
        <w:t>2013</w:t>
      </w:r>
      <w:r w:rsidR="00402383" w:rsidRPr="00590D1D">
        <w:rPr>
          <w:rFonts w:ascii="Georgia" w:hAnsi="Georgia"/>
          <w:lang w:val="en-US"/>
        </w:rPr>
        <w:t>.</w:t>
      </w:r>
    </w:p>
    <w:p w:rsidR="00A93065" w:rsidRPr="005A6143" w:rsidRDefault="00A93065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</w:p>
    <w:p w:rsidR="005A2EFD" w:rsidRPr="00387F84" w:rsidRDefault="00A93065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  <w:r>
        <w:rPr>
          <w:rFonts w:ascii="Georgia" w:hAnsi="Georgia" w:cs="Georgia"/>
          <w:lang w:val="en-US"/>
        </w:rPr>
        <w:t>The exhibition is</w:t>
      </w:r>
      <w:r w:rsidRPr="00203240">
        <w:rPr>
          <w:rFonts w:ascii="Georgia" w:hAnsi="Georgia" w:cs="Georgia"/>
          <w:lang w:val="en-US"/>
        </w:rPr>
        <w:t xml:space="preserve"> the culmination of the first two-year cycle of the Jerwood/Film and Video Umbrella Awards. This</w:t>
      </w:r>
      <w:r w:rsidR="00137B16" w:rsidRPr="00137B16">
        <w:rPr>
          <w:rFonts w:ascii="Georgia" w:hAnsi="Georgia" w:cs="Georgia"/>
          <w:lang w:val="en-US"/>
        </w:rPr>
        <w:t xml:space="preserve"> </w:t>
      </w:r>
      <w:r w:rsidRPr="00137B16">
        <w:rPr>
          <w:rFonts w:ascii="Georgia" w:hAnsi="Georgia" w:cs="Georgia"/>
          <w:lang w:val="en-US"/>
        </w:rPr>
        <w:t>initiative</w:t>
      </w:r>
      <w:r w:rsidRPr="00203240">
        <w:rPr>
          <w:rFonts w:ascii="Georgia" w:hAnsi="Georgia" w:cs="Georgia"/>
          <w:lang w:val="en-US"/>
        </w:rPr>
        <w:t xml:space="preserve"> </w:t>
      </w:r>
      <w:r>
        <w:rPr>
          <w:rFonts w:ascii="Georgia" w:hAnsi="Georgia" w:cs="Georgia"/>
          <w:lang w:val="en-US"/>
        </w:rPr>
        <w:t>occupies</w:t>
      </w:r>
      <w:r w:rsidRPr="00203240">
        <w:rPr>
          <w:rFonts w:ascii="Georgia" w:hAnsi="Georgia" w:cs="Georgia"/>
          <w:lang w:val="en-US"/>
        </w:rPr>
        <w:t xml:space="preserve"> a distinctive place alongside other awards for contemporary</w:t>
      </w:r>
      <w:r w:rsidRPr="00203240">
        <w:rPr>
          <w:rFonts w:ascii="Georgia" w:hAnsi="Georgia" w:cs="Georgia"/>
          <w:color w:val="14366C"/>
          <w:lang w:val="en-US"/>
        </w:rPr>
        <w:t xml:space="preserve"> </w:t>
      </w:r>
      <w:r>
        <w:rPr>
          <w:rFonts w:ascii="Georgia" w:hAnsi="Georgia" w:cs="Georgia"/>
          <w:lang w:val="en-US"/>
        </w:rPr>
        <w:t>moving-image artists.  It</w:t>
      </w:r>
      <w:r w:rsidRPr="00203240">
        <w:rPr>
          <w:rFonts w:ascii="Georgia" w:hAnsi="Georgia" w:cs="Georgia"/>
          <w:lang w:val="en-US"/>
        </w:rPr>
        <w:t xml:space="preserve"> support</w:t>
      </w:r>
      <w:r>
        <w:rPr>
          <w:rFonts w:ascii="Georgia" w:hAnsi="Georgia" w:cs="Georgia"/>
          <w:lang w:val="en-US"/>
        </w:rPr>
        <w:t>s</w:t>
      </w:r>
      <w:r w:rsidRPr="00203240">
        <w:rPr>
          <w:rFonts w:ascii="Georgia" w:hAnsi="Georgia" w:cs="Georgia"/>
          <w:lang w:val="en-US"/>
        </w:rPr>
        <w:t xml:space="preserve"> young and emerging talents and focus</w:t>
      </w:r>
      <w:r>
        <w:rPr>
          <w:rFonts w:ascii="Georgia" w:hAnsi="Georgia" w:cs="Georgia"/>
          <w:lang w:val="en-US"/>
        </w:rPr>
        <w:t>es</w:t>
      </w:r>
      <w:r w:rsidRPr="00203240">
        <w:rPr>
          <w:rFonts w:ascii="Georgia" w:hAnsi="Georgia" w:cs="Georgia"/>
          <w:lang w:val="en-US"/>
        </w:rPr>
        <w:t xml:space="preserve"> on practical, developmental support</w:t>
      </w:r>
      <w:r>
        <w:rPr>
          <w:rFonts w:ascii="Georgia" w:hAnsi="Georgia" w:cs="Georgia"/>
          <w:lang w:val="en-US"/>
        </w:rPr>
        <w:t>,</w:t>
      </w:r>
      <w:r w:rsidRPr="00203240">
        <w:rPr>
          <w:rFonts w:ascii="Georgia" w:hAnsi="Georgia" w:cs="Georgia"/>
          <w:lang w:val="en-US"/>
        </w:rPr>
        <w:t xml:space="preserve"> in which the nurturing of ideas and expertise is consolidated by substantial production opportunities. </w:t>
      </w:r>
      <w:r w:rsidR="005A2EFD" w:rsidRPr="00387F84">
        <w:rPr>
          <w:rFonts w:ascii="Georgia" w:hAnsi="Georgia" w:cs="Georgia"/>
          <w:lang w:val="en-US"/>
        </w:rPr>
        <w:t>Alongside this support of future talent, the project speculates on ideas and images of ‘the future’, and different perceptions of that future in the present and in the past</w:t>
      </w:r>
      <w:r w:rsidR="005A2EFD" w:rsidRPr="007F3CD1">
        <w:rPr>
          <w:rFonts w:ascii="Georgia" w:hAnsi="Georgia" w:cs="Georgia"/>
          <w:color w:val="0070C0"/>
          <w:lang w:val="en-US"/>
        </w:rPr>
        <w:t>.</w:t>
      </w:r>
      <w:r w:rsidR="00590D1D">
        <w:rPr>
          <w:rFonts w:ascii="Georgia" w:hAnsi="Georgia" w:cs="Georgia"/>
          <w:color w:val="0070C0"/>
          <w:lang w:val="en-US"/>
        </w:rPr>
        <w:br/>
      </w:r>
      <w:r w:rsidR="005A2EFD" w:rsidRPr="00387F84">
        <w:rPr>
          <w:rFonts w:ascii="Georgia" w:hAnsi="Georgia" w:cs="Georgia"/>
          <w:lang w:val="en-US"/>
        </w:rPr>
        <w:t> </w:t>
      </w:r>
    </w:p>
    <w:p w:rsidR="005A2EFD" w:rsidRPr="00387F84" w:rsidRDefault="005A2EFD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  <w:r w:rsidRPr="00387F84">
        <w:rPr>
          <w:rFonts w:ascii="Georgia" w:hAnsi="Georgia" w:cs="Georgia"/>
          <w:b/>
          <w:lang w:val="en-US"/>
        </w:rPr>
        <w:t>Naheed Raza’s</w:t>
      </w:r>
      <w:r w:rsidRPr="00387F84">
        <w:rPr>
          <w:rFonts w:ascii="Georgia" w:hAnsi="Georgia" w:cs="Georgia"/>
          <w:lang w:val="en-US"/>
        </w:rPr>
        <w:t xml:space="preserve"> new commission continues her</w:t>
      </w:r>
      <w:r w:rsidR="00B82738">
        <w:rPr>
          <w:rFonts w:ascii="Georgia" w:hAnsi="Georgia" w:cs="Georgia"/>
          <w:lang w:val="en-US"/>
        </w:rPr>
        <w:t xml:space="preserve"> exploration of the phenomenon </w:t>
      </w:r>
      <w:r w:rsidRPr="00387F84">
        <w:rPr>
          <w:rFonts w:ascii="Georgia" w:hAnsi="Georgia" w:cs="Georgia"/>
          <w:lang w:val="en-US"/>
        </w:rPr>
        <w:t>of cryonics. This technologically-assisted attempt to extend the span of human life still has its acolytes around the world but also seems strangely dated, like the product of Sixties science-fiction. Raza’s large-scale projection work, filmed at different institutes in the United States, delves deeper into our complex and often ambiguous relationship with death, contrasting individuals’ belief in</w:t>
      </w:r>
      <w:r>
        <w:rPr>
          <w:rFonts w:ascii="Georgia" w:hAnsi="Georgia" w:cs="Georgia"/>
          <w:lang w:val="en-US"/>
        </w:rPr>
        <w:t xml:space="preserve"> </w:t>
      </w:r>
      <w:r w:rsidRPr="00387F84">
        <w:rPr>
          <w:rFonts w:ascii="Georgia" w:hAnsi="Georgia" w:cs="Georgia"/>
          <w:lang w:val="en-US"/>
        </w:rPr>
        <w:t>scientific progress with the age-old fantasy of overcoming nature's ultimate limit.</w:t>
      </w:r>
    </w:p>
    <w:p w:rsidR="005A2EFD" w:rsidRPr="00387F84" w:rsidRDefault="005A2EFD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  <w:r w:rsidRPr="00387F84">
        <w:rPr>
          <w:rFonts w:ascii="Georgia" w:hAnsi="Georgia" w:cs="Georgia"/>
          <w:lang w:val="en-US"/>
        </w:rPr>
        <w:t> </w:t>
      </w:r>
    </w:p>
    <w:p w:rsidR="005A2EFD" w:rsidRPr="00A93065" w:rsidRDefault="005A2EFD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  <w:r w:rsidRPr="00387F84">
        <w:rPr>
          <w:rFonts w:ascii="Georgia" w:hAnsi="Georgia" w:cs="Georgia"/>
          <w:lang w:val="en-US"/>
        </w:rPr>
        <w:t xml:space="preserve">If cryonics seeks to preserve the body indefinitely, contemporary computer imaging seeks to render it in ever more life-like ways. Although modern motion-capture techniques can seem either cold and clinical, </w:t>
      </w:r>
      <w:r w:rsidR="00E23EFF" w:rsidRPr="00E23EFF">
        <w:rPr>
          <w:rFonts w:ascii="Georgia" w:hAnsi="Georgia" w:cs="Georgia"/>
          <w:lang w:val="en-US"/>
        </w:rPr>
        <w:t>or</w:t>
      </w:r>
      <w:r w:rsidRPr="00E23EFF">
        <w:rPr>
          <w:rFonts w:ascii="Georgia" w:hAnsi="Georgia" w:cs="Georgia"/>
          <w:lang w:val="en-US"/>
        </w:rPr>
        <w:t xml:space="preserve"> </w:t>
      </w:r>
      <w:r w:rsidRPr="00387F84">
        <w:rPr>
          <w:rFonts w:ascii="Georgia" w:hAnsi="Georgia" w:cs="Georgia"/>
          <w:lang w:val="en-US"/>
        </w:rPr>
        <w:t xml:space="preserve">alien </w:t>
      </w:r>
      <w:r w:rsidR="00E23EFF">
        <w:rPr>
          <w:rFonts w:ascii="Georgia" w:hAnsi="Georgia" w:cs="Georgia"/>
          <w:lang w:val="en-US"/>
        </w:rPr>
        <w:t>and</w:t>
      </w:r>
      <w:r w:rsidRPr="00387F84">
        <w:rPr>
          <w:rFonts w:ascii="Georgia" w:hAnsi="Georgia" w:cs="Georgia"/>
          <w:lang w:val="en-US"/>
        </w:rPr>
        <w:t xml:space="preserve"> uncanny, </w:t>
      </w:r>
      <w:r w:rsidRPr="00387F84">
        <w:rPr>
          <w:rFonts w:ascii="Georgia" w:hAnsi="Georgia" w:cs="Georgia"/>
          <w:b/>
          <w:lang w:val="en-US"/>
        </w:rPr>
        <w:t>Ed Atkins’</w:t>
      </w:r>
      <w:r w:rsidRPr="00387F84">
        <w:rPr>
          <w:rFonts w:ascii="Georgia" w:hAnsi="Georgia" w:cs="Georgia"/>
          <w:lang w:val="en-US"/>
        </w:rPr>
        <w:t xml:space="preserve"> work evokes that spark of vitality and individuality that is often to be found in visceral actions or inadvertent gestures. Where the subjects of Raza’s video are stored, in suspended</w:t>
      </w:r>
      <w:r>
        <w:rPr>
          <w:rFonts w:ascii="Georgia" w:hAnsi="Georgia" w:cs="Georgia"/>
          <w:lang w:val="en-US"/>
        </w:rPr>
        <w:t xml:space="preserve"> </w:t>
      </w:r>
      <w:r w:rsidRPr="00387F84">
        <w:rPr>
          <w:rFonts w:ascii="Georgia" w:hAnsi="Georgia" w:cs="Georgia"/>
          <w:lang w:val="en-US"/>
        </w:rPr>
        <w:t xml:space="preserve">animation, at sub-zero temperatures, Atkins sets his piece at the bottom of </w:t>
      </w:r>
      <w:r w:rsidRPr="00387F84">
        <w:rPr>
          <w:rFonts w:ascii="Georgia" w:hAnsi="Georgia" w:cs="Georgia"/>
          <w:lang w:val="en-US"/>
        </w:rPr>
        <w:lastRenderedPageBreak/>
        <w:t>the ocean, as if implying both the murky, latent pre</w:t>
      </w:r>
      <w:r w:rsidR="005D7186">
        <w:rPr>
          <w:rFonts w:ascii="Georgia" w:hAnsi="Georgia" w:cs="Georgia"/>
          <w:lang w:val="en-US"/>
        </w:rPr>
        <w:t>sence of the unconscious and the way it threatens to surface at any moment</w:t>
      </w:r>
      <w:r w:rsidRPr="00387F84">
        <w:rPr>
          <w:rFonts w:ascii="Georgia" w:hAnsi="Georgia" w:cs="Georgia"/>
          <w:lang w:val="en-US"/>
        </w:rPr>
        <w:t>.</w:t>
      </w:r>
    </w:p>
    <w:p w:rsidR="00A93065" w:rsidRPr="005A6143" w:rsidRDefault="00A93065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</w:p>
    <w:p w:rsidR="00A93065" w:rsidRDefault="00DB6FF8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  <w:r>
        <w:rPr>
          <w:rFonts w:ascii="Georgia" w:hAnsi="Georgia" w:cs="Georgia"/>
          <w:lang w:val="en-US"/>
        </w:rPr>
        <w:t>T</w:t>
      </w:r>
      <w:r w:rsidR="00A93065" w:rsidRPr="00310D04">
        <w:rPr>
          <w:rFonts w:ascii="Georgia" w:hAnsi="Georgia" w:cs="Georgia"/>
          <w:lang w:val="en-US"/>
        </w:rPr>
        <w:t>he Jerwood/Film and Video Umbrella Awards have</w:t>
      </w:r>
      <w:r>
        <w:rPr>
          <w:rFonts w:ascii="Georgia" w:hAnsi="Georgia" w:cs="Georgia"/>
          <w:lang w:val="en-US"/>
        </w:rPr>
        <w:t>, o</w:t>
      </w:r>
      <w:r w:rsidRPr="00203240">
        <w:rPr>
          <w:rFonts w:ascii="Georgia" w:hAnsi="Georgia" w:cs="Georgia"/>
          <w:lang w:val="en-US"/>
        </w:rPr>
        <w:t xml:space="preserve">ver the course of </w:t>
      </w:r>
      <w:r w:rsidR="00590D1D">
        <w:rPr>
          <w:rFonts w:ascii="Georgia" w:hAnsi="Georgia" w:cs="Georgia"/>
          <w:lang w:val="en-US"/>
        </w:rPr>
        <w:t xml:space="preserve">their </w:t>
      </w:r>
      <w:r w:rsidRPr="00203240">
        <w:rPr>
          <w:rFonts w:ascii="Georgia" w:hAnsi="Georgia" w:cs="Georgia"/>
          <w:lang w:val="en-US"/>
        </w:rPr>
        <w:t xml:space="preserve">two-year span, </w:t>
      </w:r>
      <w:r w:rsidR="00A93065" w:rsidRPr="00310D04">
        <w:rPr>
          <w:rFonts w:ascii="Georgia" w:hAnsi="Georgia" w:cs="Georgia"/>
          <w:lang w:val="en-US"/>
        </w:rPr>
        <w:t>considered the work of a 50</w:t>
      </w:r>
      <w:r w:rsidR="00A93065" w:rsidRPr="00203240">
        <w:rPr>
          <w:rFonts w:ascii="Georgia" w:hAnsi="Georgia" w:cs="Georgia"/>
          <w:lang w:val="en-US"/>
        </w:rPr>
        <w:t xml:space="preserve">-strong shortlist of nominated artists, and developed and </w:t>
      </w:r>
      <w:r w:rsidR="00A93065" w:rsidRPr="00310D04">
        <w:rPr>
          <w:rFonts w:ascii="Georgia" w:hAnsi="Georgia" w:cs="Georgia"/>
          <w:lang w:val="en-US"/>
        </w:rPr>
        <w:t>exhibited four pilot projects from which two have now been extended into substantial</w:t>
      </w:r>
      <w:r w:rsidR="00A93065" w:rsidRPr="00203240">
        <w:rPr>
          <w:rFonts w:ascii="Georgia" w:hAnsi="Georgia" w:cs="Georgia"/>
          <w:color w:val="14366C"/>
          <w:lang w:val="en-US"/>
        </w:rPr>
        <w:t xml:space="preserve"> </w:t>
      </w:r>
      <w:r w:rsidR="00A93065" w:rsidRPr="00203240">
        <w:rPr>
          <w:rFonts w:ascii="Georgia" w:hAnsi="Georgia" w:cs="Georgia"/>
          <w:lang w:val="en-US"/>
        </w:rPr>
        <w:t xml:space="preserve">commissions. </w:t>
      </w:r>
      <w:r w:rsidR="00A93065">
        <w:rPr>
          <w:rFonts w:ascii="Georgia" w:hAnsi="Georgia" w:cs="Georgia"/>
          <w:lang w:val="en-US"/>
        </w:rPr>
        <w:t xml:space="preserve">The commissions focus </w:t>
      </w:r>
      <w:r w:rsidR="00A93065" w:rsidRPr="00203240">
        <w:rPr>
          <w:rFonts w:ascii="Georgia" w:hAnsi="Georgia" w:cs="Georgia"/>
          <w:lang w:val="en-US"/>
        </w:rPr>
        <w:t>on past and present perceptions of ‘the future’</w:t>
      </w:r>
      <w:r w:rsidR="00A93065">
        <w:rPr>
          <w:rFonts w:ascii="Georgia" w:hAnsi="Georgia" w:cs="Georgia"/>
          <w:lang w:val="en-US"/>
        </w:rPr>
        <w:t xml:space="preserve">.  </w:t>
      </w:r>
      <w:r w:rsidR="00A93065" w:rsidRPr="00203240">
        <w:rPr>
          <w:rFonts w:ascii="Georgia" w:hAnsi="Georgia" w:cs="Georgia"/>
          <w:lang w:val="en-US"/>
        </w:rPr>
        <w:t>Selected from a quartet of artists (</w:t>
      </w:r>
      <w:r w:rsidR="00A93065" w:rsidRPr="00310D04">
        <w:rPr>
          <w:rFonts w:ascii="Georgia" w:hAnsi="Georgia" w:cs="Georgia"/>
          <w:lang w:val="en-US"/>
        </w:rPr>
        <w:t>alongside</w:t>
      </w:r>
      <w:r w:rsidR="00A93065" w:rsidRPr="00203240">
        <w:rPr>
          <w:rFonts w:ascii="Georgia" w:hAnsi="Georgia" w:cs="Georgia"/>
          <w:color w:val="14366C"/>
          <w:lang w:val="en-US"/>
        </w:rPr>
        <w:t xml:space="preserve"> </w:t>
      </w:r>
      <w:r w:rsidR="00A93065" w:rsidRPr="00203240">
        <w:rPr>
          <w:rFonts w:ascii="Georgia" w:hAnsi="Georgia" w:cs="Georgia"/>
          <w:lang w:val="en-US"/>
        </w:rPr>
        <w:t>Emma Hart and Corin Sworn) who first showed their pilot pieces</w:t>
      </w:r>
      <w:r>
        <w:rPr>
          <w:rFonts w:ascii="Georgia" w:hAnsi="Georgia" w:cs="Georgia"/>
          <w:lang w:val="en-US"/>
        </w:rPr>
        <w:t xml:space="preserve"> at Jerwood Visual Arts in the s</w:t>
      </w:r>
      <w:r w:rsidR="00A93065" w:rsidRPr="00203240">
        <w:rPr>
          <w:rFonts w:ascii="Georgia" w:hAnsi="Georgia" w:cs="Georgia"/>
          <w:lang w:val="en-US"/>
        </w:rPr>
        <w:t xml:space="preserve">pring of </w:t>
      </w:r>
      <w:r w:rsidR="00A93065">
        <w:rPr>
          <w:rFonts w:ascii="Georgia" w:hAnsi="Georgia" w:cs="Georgia"/>
          <w:lang w:val="en-US"/>
        </w:rPr>
        <w:t xml:space="preserve">2012, </w:t>
      </w:r>
      <w:r w:rsidR="00A93065" w:rsidRPr="00203240">
        <w:rPr>
          <w:rFonts w:ascii="Georgia" w:hAnsi="Georgia" w:cs="Georgia"/>
          <w:lang w:val="en-US"/>
        </w:rPr>
        <w:t>Atkins and Raza have been working closely with Film and Video Umbrella on the</w:t>
      </w:r>
      <w:r w:rsidR="00A93065" w:rsidRPr="005A6143">
        <w:rPr>
          <w:rFonts w:ascii="Georgia" w:hAnsi="Georgia" w:cs="Georgia"/>
          <w:lang w:val="en-US"/>
        </w:rPr>
        <w:t>se</w:t>
      </w:r>
      <w:r w:rsidR="00A93065" w:rsidRPr="00203240">
        <w:rPr>
          <w:rFonts w:ascii="Georgia" w:hAnsi="Georgia" w:cs="Georgia"/>
          <w:lang w:val="en-US"/>
        </w:rPr>
        <w:t xml:space="preserve"> new commissions.</w:t>
      </w:r>
    </w:p>
    <w:p w:rsidR="00387F84" w:rsidRDefault="00387F84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</w:p>
    <w:p w:rsidR="00C237A6" w:rsidRPr="00F729B6" w:rsidRDefault="00C237A6" w:rsidP="00C237A6">
      <w:pPr>
        <w:rPr>
          <w:rFonts w:ascii="Georgia" w:hAnsi="Georgia"/>
          <w:b/>
        </w:rPr>
      </w:pPr>
      <w:r>
        <w:rPr>
          <w:rFonts w:ascii="Georgia" w:hAnsi="Georgia"/>
          <w:b/>
        </w:rPr>
        <w:t>Project Credit</w:t>
      </w:r>
      <w:r w:rsidRPr="00F729B6">
        <w:rPr>
          <w:rFonts w:ascii="Georgia" w:hAnsi="Georgia"/>
          <w:b/>
        </w:rPr>
        <w:t xml:space="preserve"> </w:t>
      </w:r>
    </w:p>
    <w:p w:rsidR="00C237A6" w:rsidRDefault="00C237A6" w:rsidP="00C237A6">
      <w:pPr>
        <w:rPr>
          <w:rFonts w:ascii="Georgia" w:hAnsi="Georgia"/>
        </w:rPr>
      </w:pPr>
    </w:p>
    <w:p w:rsidR="00C237A6" w:rsidRDefault="00C237A6" w:rsidP="00C237A6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The Jerwood/ Film and Video Umbrella Awards and </w:t>
      </w:r>
      <w:r w:rsidRPr="00F44ED7">
        <w:rPr>
          <w:rFonts w:ascii="Georgia" w:hAnsi="Georgia"/>
          <w:i/>
          <w:lang w:val="en-US"/>
        </w:rPr>
        <w:t>Tomorrow Never Knows</w:t>
      </w:r>
      <w:r>
        <w:rPr>
          <w:rFonts w:ascii="Georgia" w:hAnsi="Georgia"/>
          <w:lang w:val="en-US"/>
        </w:rPr>
        <w:t xml:space="preserve">, (the first edition of the Awards), are a collaboration between Jerwood Visual Arts and Film and Video Umbrella in association with Centre for Contemporary Arts, Glasgow. The </w:t>
      </w:r>
      <w:r w:rsidR="00793B53">
        <w:rPr>
          <w:rFonts w:ascii="Georgia" w:hAnsi="Georgia"/>
          <w:lang w:val="en-US"/>
        </w:rPr>
        <w:t xml:space="preserve">exhibition </w:t>
      </w:r>
      <w:r w:rsidRPr="00BD436C">
        <w:rPr>
          <w:rFonts w:ascii="Georgia" w:hAnsi="Georgia"/>
          <w:i/>
          <w:lang w:val="en-US"/>
        </w:rPr>
        <w:t>Tomorrow Never Knows</w:t>
      </w:r>
      <w:r>
        <w:rPr>
          <w:rFonts w:ascii="Georgia" w:hAnsi="Georgia"/>
          <w:i/>
          <w:lang w:val="en-US"/>
        </w:rPr>
        <w:t>: Ed Atkins and Naheed Raza</w:t>
      </w:r>
      <w:r>
        <w:rPr>
          <w:rFonts w:ascii="Georgia" w:hAnsi="Georgia"/>
          <w:lang w:val="en-US"/>
        </w:rPr>
        <w:t xml:space="preserve"> is hosted by Jerwood Space</w:t>
      </w:r>
      <w:r w:rsidR="007F3CD1" w:rsidRPr="007F3CD1">
        <w:rPr>
          <w:rFonts w:ascii="Georgia" w:hAnsi="Georgia"/>
          <w:color w:val="0070C0"/>
          <w:lang w:val="en-US"/>
        </w:rPr>
        <w:t xml:space="preserve">, </w:t>
      </w:r>
      <w:r w:rsidR="007F3CD1" w:rsidRPr="00590D1D">
        <w:rPr>
          <w:rFonts w:ascii="Georgia" w:hAnsi="Georgia"/>
          <w:lang w:val="en-US"/>
        </w:rPr>
        <w:t>London</w:t>
      </w:r>
      <w:r>
        <w:rPr>
          <w:rFonts w:ascii="Georgia" w:hAnsi="Georgia"/>
          <w:lang w:val="en-US"/>
        </w:rPr>
        <w:t xml:space="preserve"> and Centre for Contemporary Arts, Glasgow. Film and Video Umbrella is supported by Arts Council England.</w:t>
      </w:r>
    </w:p>
    <w:p w:rsidR="00C237A6" w:rsidRDefault="00C237A6" w:rsidP="00216923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lang w:val="en-US"/>
        </w:rPr>
      </w:pPr>
    </w:p>
    <w:p w:rsidR="00A93065" w:rsidRPr="005A6143" w:rsidRDefault="00A93065" w:rsidP="00216923">
      <w:pPr>
        <w:jc w:val="both"/>
        <w:rPr>
          <w:rFonts w:ascii="Georgia" w:hAnsi="Georgia"/>
        </w:rPr>
      </w:pPr>
    </w:p>
    <w:p w:rsidR="00A93065" w:rsidRPr="00441DA3" w:rsidRDefault="00A93065" w:rsidP="00216923">
      <w:pPr>
        <w:jc w:val="both"/>
        <w:rPr>
          <w:rFonts w:ascii="Georgia" w:hAnsi="Georgia"/>
          <w:b/>
        </w:rPr>
      </w:pPr>
      <w:r w:rsidRPr="00441DA3">
        <w:rPr>
          <w:rFonts w:ascii="Georgia" w:hAnsi="Georgia"/>
          <w:b/>
        </w:rPr>
        <w:t>LISTINGS DETAILS:</w:t>
      </w:r>
    </w:p>
    <w:p w:rsidR="00A93065" w:rsidRPr="005A6143" w:rsidRDefault="00A93065" w:rsidP="00216923">
      <w:pPr>
        <w:jc w:val="both"/>
        <w:rPr>
          <w:rFonts w:ascii="Georgia" w:hAnsi="Georgia"/>
        </w:rPr>
      </w:pPr>
    </w:p>
    <w:p w:rsidR="00A93065" w:rsidRPr="005A6143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JVA at Jerwood Space, 171 Union Street, Bankside, London SE1 0LN</w:t>
      </w:r>
    </w:p>
    <w:p w:rsidR="00A93065" w:rsidRPr="005A6143" w:rsidRDefault="00D01A00" w:rsidP="00216923">
      <w:pPr>
        <w:jc w:val="both"/>
      </w:pPr>
      <w:hyperlink r:id="rId6" w:history="1">
        <w:r w:rsidR="00A93065" w:rsidRPr="005A6143">
          <w:rPr>
            <w:rFonts w:ascii="Georgia" w:hAnsi="Georgia" w:cs="Helvetica"/>
            <w:lang w:val="en-US"/>
          </w:rPr>
          <w:t>www.jerwoodvisualarts.org</w:t>
        </w:r>
      </w:hyperlink>
    </w:p>
    <w:p w:rsidR="005A6143" w:rsidRDefault="005A6143" w:rsidP="00216923">
      <w:pPr>
        <w:jc w:val="both"/>
      </w:pPr>
    </w:p>
    <w:p w:rsidR="005A6143" w:rsidRPr="005A6143" w:rsidRDefault="005A6143" w:rsidP="00216923">
      <w:pPr>
        <w:jc w:val="both"/>
      </w:pPr>
    </w:p>
    <w:p w:rsidR="00A93065" w:rsidRPr="005A6143" w:rsidRDefault="00A93065" w:rsidP="00216923">
      <w:pPr>
        <w:jc w:val="both"/>
        <w:rPr>
          <w:rFonts w:ascii="Georgia" w:hAnsi="Georgia" w:cs="Helvetica"/>
          <w:b/>
          <w:lang w:val="en-US"/>
        </w:rPr>
      </w:pPr>
      <w:r w:rsidRPr="005A6143">
        <w:rPr>
          <w:rFonts w:ascii="Georgia" w:hAnsi="Georgia" w:cs="Helvetica"/>
          <w:b/>
          <w:lang w:val="en-US"/>
        </w:rPr>
        <w:t xml:space="preserve">Opening Hours: </w:t>
      </w:r>
    </w:p>
    <w:p w:rsidR="00A93065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Monday – Friday 10am – 5pm; Saturday &amp; Sunday 10am – 3pm; Closed Bank Holidays</w:t>
      </w:r>
    </w:p>
    <w:p w:rsidR="005A6143" w:rsidRPr="005A6143" w:rsidRDefault="005A6143" w:rsidP="00216923">
      <w:pPr>
        <w:jc w:val="both"/>
        <w:rPr>
          <w:rFonts w:ascii="Georgia" w:hAnsi="Georgia" w:cs="Helvetica"/>
          <w:lang w:val="en-US"/>
        </w:rPr>
      </w:pPr>
    </w:p>
    <w:p w:rsidR="00A93065" w:rsidRPr="005A6143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The Gallery is open until 8pm on SLAM Fridays, the last Friday of every month</w:t>
      </w:r>
    </w:p>
    <w:p w:rsidR="00A93065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Admission free</w:t>
      </w:r>
    </w:p>
    <w:p w:rsidR="005A6143" w:rsidRPr="005A6143" w:rsidRDefault="005A6143" w:rsidP="00216923">
      <w:pPr>
        <w:jc w:val="both"/>
        <w:rPr>
          <w:rFonts w:ascii="Georgia" w:hAnsi="Georgia" w:cs="Helvetica"/>
          <w:lang w:val="en-US"/>
        </w:rPr>
      </w:pPr>
    </w:p>
    <w:p w:rsidR="00A93065" w:rsidRPr="005A6143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Nearest tube: Southwark, London Bridge or Borough</w:t>
      </w:r>
    </w:p>
    <w:p w:rsidR="00A93065" w:rsidRPr="005A6143" w:rsidRDefault="00A93065" w:rsidP="00216923">
      <w:pPr>
        <w:jc w:val="both"/>
        <w:rPr>
          <w:rFonts w:ascii="Georgia" w:hAnsi="Georgia" w:cs="Helvetica"/>
          <w:lang w:val="en-US"/>
        </w:rPr>
      </w:pPr>
      <w:r w:rsidRPr="005A6143">
        <w:rPr>
          <w:rFonts w:ascii="Georgia" w:hAnsi="Georgia" w:cs="Helvetica"/>
          <w:lang w:val="en-US"/>
        </w:rPr>
        <w:t>Twitter: @</w:t>
      </w:r>
      <w:proofErr w:type="spellStart"/>
      <w:r w:rsidRPr="005A6143">
        <w:rPr>
          <w:rFonts w:ascii="Georgia" w:hAnsi="Georgia" w:cs="Helvetica"/>
          <w:lang w:val="en-US"/>
        </w:rPr>
        <w:t>JerwoodJVA</w:t>
      </w:r>
      <w:proofErr w:type="spellEnd"/>
      <w:r w:rsidRPr="005A6143">
        <w:rPr>
          <w:rFonts w:ascii="Georgia" w:hAnsi="Georgia" w:cs="Helvetica"/>
          <w:lang w:val="en-US"/>
        </w:rPr>
        <w:t xml:space="preserve">   @</w:t>
      </w:r>
      <w:proofErr w:type="spellStart"/>
      <w:r w:rsidRPr="005A6143">
        <w:rPr>
          <w:rFonts w:ascii="Georgia" w:hAnsi="Georgia" w:cs="Helvetica"/>
          <w:lang w:val="en-US"/>
        </w:rPr>
        <w:t>FilmVidUmbrella</w:t>
      </w:r>
      <w:proofErr w:type="spellEnd"/>
      <w:r w:rsidRPr="005A6143">
        <w:rPr>
          <w:rFonts w:ascii="Georgia" w:hAnsi="Georgia" w:cs="Helvetica"/>
          <w:lang w:val="en-US"/>
        </w:rPr>
        <w:t xml:space="preserve">   #TNK13</w:t>
      </w:r>
    </w:p>
    <w:p w:rsidR="00A93065" w:rsidRPr="00F768F5" w:rsidRDefault="00A93065" w:rsidP="00216923">
      <w:pPr>
        <w:jc w:val="both"/>
        <w:rPr>
          <w:rFonts w:ascii="Georgia" w:hAnsi="Georgia" w:cs="Helvetica"/>
          <w:sz w:val="16"/>
          <w:szCs w:val="16"/>
          <w:lang w:val="en-US"/>
        </w:rPr>
      </w:pPr>
    </w:p>
    <w:p w:rsidR="00A93065" w:rsidRPr="005A6143" w:rsidRDefault="00A93065" w:rsidP="00216923">
      <w:pPr>
        <w:jc w:val="both"/>
        <w:rPr>
          <w:rFonts w:ascii="Georgia" w:hAnsi="Georgia"/>
          <w:b/>
        </w:rPr>
      </w:pPr>
      <w:r w:rsidRPr="005A6143">
        <w:rPr>
          <w:rFonts w:ascii="Georgia" w:hAnsi="Georgia"/>
          <w:b/>
        </w:rPr>
        <w:t xml:space="preserve">For further press information and images please contact Alison Wright: </w:t>
      </w:r>
      <w:hyperlink r:id="rId7" w:history="1">
        <w:r w:rsidRPr="005A6143">
          <w:rPr>
            <w:rStyle w:val="Hyperlink"/>
            <w:rFonts w:ascii="Georgia" w:hAnsi="Georgia"/>
            <w:b/>
            <w:color w:val="000000" w:themeColor="text1"/>
          </w:rPr>
          <w:t>alison@alisonwrightpr.com</w:t>
        </w:r>
      </w:hyperlink>
      <w:r w:rsidRPr="005A6143">
        <w:rPr>
          <w:rFonts w:ascii="Georgia" w:hAnsi="Georgia"/>
          <w:b/>
        </w:rPr>
        <w:t xml:space="preserve"> or 01608 811 474 or 07814 796 930</w:t>
      </w:r>
    </w:p>
    <w:p w:rsidR="00D90C88" w:rsidRDefault="00D90C88"/>
    <w:p w:rsidR="00441DA3" w:rsidRDefault="00441DA3"/>
    <w:p w:rsidR="00441DA3" w:rsidRDefault="00441DA3"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45720</wp:posOffset>
            </wp:positionV>
            <wp:extent cx="2543175" cy="838200"/>
            <wp:effectExtent l="19050" t="0" r="9525" b="0"/>
            <wp:wrapTight wrapText="bothSides">
              <wp:wrapPolygon edited="0">
                <wp:start x="-162" y="0"/>
                <wp:lineTo x="-162" y="21109"/>
                <wp:lineTo x="21681" y="21109"/>
                <wp:lineTo x="21681" y="0"/>
                <wp:lineTo x="-162" y="0"/>
              </wp:wrapPolygon>
            </wp:wrapTight>
            <wp:docPr id="5" name="Picture 5" descr="FVU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VU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DA3" w:rsidRDefault="00441DA3">
      <w:r w:rsidRPr="00441DA3">
        <w:rPr>
          <w:noProof/>
          <w:lang w:val="en-US" w:eastAsia="en-US"/>
        </w:rPr>
        <w:drawing>
          <wp:inline distT="0" distB="0" distL="0" distR="0">
            <wp:extent cx="3035300" cy="5461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DA3" w:rsidSect="00387F84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65"/>
    <w:rsid w:val="00022C32"/>
    <w:rsid w:val="00137B16"/>
    <w:rsid w:val="00175336"/>
    <w:rsid w:val="001C1260"/>
    <w:rsid w:val="00216923"/>
    <w:rsid w:val="002E3791"/>
    <w:rsid w:val="002F0F66"/>
    <w:rsid w:val="00387F84"/>
    <w:rsid w:val="003C3683"/>
    <w:rsid w:val="00402383"/>
    <w:rsid w:val="00441DA3"/>
    <w:rsid w:val="0048533D"/>
    <w:rsid w:val="00590D1D"/>
    <w:rsid w:val="005A2EFD"/>
    <w:rsid w:val="005A6143"/>
    <w:rsid w:val="005D03F2"/>
    <w:rsid w:val="005D7186"/>
    <w:rsid w:val="00793B53"/>
    <w:rsid w:val="007E1E4F"/>
    <w:rsid w:val="007F3CD1"/>
    <w:rsid w:val="00A93065"/>
    <w:rsid w:val="00B82738"/>
    <w:rsid w:val="00C237A6"/>
    <w:rsid w:val="00D01A00"/>
    <w:rsid w:val="00D90C88"/>
    <w:rsid w:val="00DB6FF8"/>
    <w:rsid w:val="00E20339"/>
    <w:rsid w:val="00E23EFF"/>
    <w:rsid w:val="00FA0B99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6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3065"/>
    <w:rPr>
      <w:rFonts w:cs="Times New Roman"/>
      <w:color w:val="0000FF"/>
      <w:u w:val="single"/>
    </w:rPr>
  </w:style>
  <w:style w:type="paragraph" w:customStyle="1" w:styleId="colorfullist-accent11">
    <w:name w:val="colorfullist-accent11"/>
    <w:basedOn w:val="Normal"/>
    <w:rsid w:val="00A930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A3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6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3065"/>
    <w:rPr>
      <w:rFonts w:cs="Times New Roman"/>
      <w:color w:val="0000FF"/>
      <w:u w:val="single"/>
    </w:rPr>
  </w:style>
  <w:style w:type="paragraph" w:customStyle="1" w:styleId="colorfullist-accent11">
    <w:name w:val="colorfullist-accent11"/>
    <w:basedOn w:val="Normal"/>
    <w:rsid w:val="00A930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A3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jerwoodvisualarts.org" TargetMode="External"/><Relationship Id="rId7" Type="http://schemas.openxmlformats.org/officeDocument/2006/relationships/hyperlink" Target="mailto:alison@alisonwrightpr.com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Macintosh Word</Application>
  <DocSecurity>4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Karen Murray</cp:lastModifiedBy>
  <cp:revision>2</cp:revision>
  <cp:lastPrinted>2012-11-14T11:28:00Z</cp:lastPrinted>
  <dcterms:created xsi:type="dcterms:W3CDTF">2012-12-20T11:26:00Z</dcterms:created>
  <dcterms:modified xsi:type="dcterms:W3CDTF">2012-12-20T11:26:00Z</dcterms:modified>
</cp:coreProperties>
</file>